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F2E90" w14:textId="581C0657" w:rsidR="009D065C" w:rsidRPr="00A369FB" w:rsidRDefault="009D065C" w:rsidP="00AD076B">
      <w:pPr>
        <w:pStyle w:val="StandardWeb"/>
        <w:spacing w:line="276" w:lineRule="auto"/>
        <w:rPr>
          <w:rFonts w:ascii="Arial" w:hAnsi="Arial" w:cs="Arial"/>
          <w:b/>
          <w:bCs/>
          <w:sz w:val="48"/>
          <w:szCs w:val="48"/>
        </w:rPr>
      </w:pPr>
      <w:r w:rsidRPr="00A369FB">
        <w:rPr>
          <w:rFonts w:ascii="Arial" w:hAnsi="Arial" w:cs="Arial"/>
          <w:b/>
          <w:bCs/>
          <w:sz w:val="48"/>
          <w:szCs w:val="48"/>
        </w:rPr>
        <w:t>Haitian International steigert Halbjahresumsatz um 12,5 % – Auslandsgeschäft treibt Wachstum</w:t>
      </w:r>
    </w:p>
    <w:p w14:paraId="5E082FEE" w14:textId="2D11068C" w:rsidR="00AD076B" w:rsidRPr="00A369FB" w:rsidRDefault="00AD076B" w:rsidP="00AD076B">
      <w:pPr>
        <w:pStyle w:val="StandardWeb"/>
        <w:spacing w:line="276" w:lineRule="auto"/>
        <w:rPr>
          <w:rFonts w:ascii="Arial" w:hAnsi="Arial" w:cs="Arial"/>
          <w:b/>
          <w:bCs/>
        </w:rPr>
      </w:pPr>
      <w:r w:rsidRPr="00A369FB">
        <w:rPr>
          <w:rFonts w:ascii="Arial" w:hAnsi="Arial" w:cs="Arial"/>
        </w:rPr>
        <w:br/>
      </w:r>
      <w:r w:rsidR="009D065C" w:rsidRPr="00A369FB">
        <w:rPr>
          <w:rFonts w:ascii="Arial" w:hAnsi="Arial" w:cs="Arial"/>
          <w:b/>
          <w:bCs/>
        </w:rPr>
        <w:t>Im ersten Halbjahr 2025 steigerte Haitian International den Umsatz um 12,5 % auf 9,0 Mrd. RMB (ca. 1,26 Mrd. USD). Das Absatzvolumen wuchs um 8,8 % auf 29.400+ Maschinen und übertraf damit bereits zur Jahresmitte die Hälfte des Gesamtjahres 2024. Besonders stark entwickelte sich das Auslandsgeschäft mit +34,7 %.</w:t>
      </w:r>
    </w:p>
    <w:p w14:paraId="49303C64" w14:textId="745230C2" w:rsidR="009D065C" w:rsidRPr="00A369FB" w:rsidRDefault="003E2FA4" w:rsidP="009D065C">
      <w:pPr>
        <w:spacing w:line="276" w:lineRule="auto"/>
        <w:rPr>
          <w:rFonts w:ascii="Arial" w:eastAsia="Times New Roman" w:hAnsi="Arial" w:cs="Arial"/>
          <w:kern w:val="0"/>
          <w:lang w:val="de-DE" w:eastAsia="de-DE"/>
          <w14:ligatures w14:val="none"/>
        </w:rPr>
      </w:pPr>
      <w:r w:rsidRPr="00A369FB">
        <w:rPr>
          <w:rFonts w:ascii="Arial" w:eastAsia="Times New Roman" w:hAnsi="Arial" w:cs="Arial"/>
          <w:b/>
          <w:bCs/>
          <w:kern w:val="0"/>
          <w:lang w:val="de-DE" w:eastAsia="de-DE"/>
          <w14:ligatures w14:val="none"/>
        </w:rPr>
        <w:t xml:space="preserve">Hong Kong, </w:t>
      </w:r>
      <w:r w:rsidR="009D065C" w:rsidRPr="00A369FB">
        <w:rPr>
          <w:rFonts w:ascii="Arial" w:eastAsia="Times New Roman" w:hAnsi="Arial" w:cs="Arial"/>
          <w:b/>
          <w:bCs/>
          <w:kern w:val="0"/>
          <w:lang w:val="de-DE" w:eastAsia="de-DE"/>
          <w14:ligatures w14:val="none"/>
        </w:rPr>
        <w:t xml:space="preserve">18. </w:t>
      </w:r>
      <w:r w:rsidRPr="00A369FB">
        <w:rPr>
          <w:rFonts w:ascii="Arial" w:eastAsia="Times New Roman" w:hAnsi="Arial" w:cs="Arial"/>
          <w:b/>
          <w:bCs/>
          <w:kern w:val="0"/>
          <w:lang w:val="de-DE" w:eastAsia="de-DE"/>
          <w14:ligatures w14:val="none"/>
        </w:rPr>
        <w:t xml:space="preserve">August, 2025 – </w:t>
      </w:r>
      <w:r w:rsidR="009D065C" w:rsidRPr="00A369FB">
        <w:rPr>
          <w:rFonts w:ascii="Arial" w:eastAsia="Times New Roman" w:hAnsi="Arial" w:cs="Arial"/>
          <w:kern w:val="0"/>
          <w:lang w:val="de-DE" w:eastAsia="de-DE"/>
          <w14:ligatures w14:val="none"/>
        </w:rPr>
        <w:t xml:space="preserve">Haitian International, einer der weltweit führenden Hersteller von Kunststoff-Spritzgießmaschinen, hat seine Halbjahreszahlen 2025 veröffentlicht. Der Umsatz erreichte 9.018,3 Mio. RMB (ca. 1,26 Mrd. USD), getragen von einer robusten Nachfrage weltweit und starken Ergebnissen über alle </w:t>
      </w:r>
      <w:r w:rsidR="003D1D55">
        <w:rPr>
          <w:rFonts w:ascii="Arial" w:eastAsia="Times New Roman" w:hAnsi="Arial" w:cs="Arial"/>
          <w:kern w:val="0"/>
          <w:lang w:val="de-DE" w:eastAsia="de-DE"/>
          <w14:ligatures w14:val="none"/>
        </w:rPr>
        <w:t>Maschinen-</w:t>
      </w:r>
      <w:r w:rsidR="009D065C" w:rsidRPr="00A369FB">
        <w:rPr>
          <w:rFonts w:ascii="Arial" w:eastAsia="Times New Roman" w:hAnsi="Arial" w:cs="Arial"/>
          <w:kern w:val="0"/>
          <w:lang w:val="de-DE" w:eastAsia="de-DE"/>
          <w14:ligatures w14:val="none"/>
        </w:rPr>
        <w:t>Baureihen hinweg.</w:t>
      </w:r>
    </w:p>
    <w:p w14:paraId="5A89B174" w14:textId="77777777" w:rsidR="009D065C" w:rsidRPr="00A369FB" w:rsidRDefault="009D065C" w:rsidP="009D065C">
      <w:pPr>
        <w:spacing w:line="276" w:lineRule="auto"/>
        <w:rPr>
          <w:rFonts w:ascii="Arial" w:eastAsia="Times New Roman" w:hAnsi="Arial" w:cs="Arial"/>
          <w:kern w:val="0"/>
          <w:lang w:val="de-DE" w:eastAsia="de-DE"/>
          <w14:ligatures w14:val="none"/>
        </w:rPr>
      </w:pPr>
    </w:p>
    <w:p w14:paraId="6F6982E8" w14:textId="77777777" w:rsidR="009D065C" w:rsidRPr="00A369FB" w:rsidRDefault="009D065C" w:rsidP="009D065C">
      <w:pPr>
        <w:spacing w:line="276" w:lineRule="auto"/>
        <w:rPr>
          <w:rFonts w:ascii="Arial" w:eastAsia="Times New Roman" w:hAnsi="Arial" w:cs="Arial"/>
          <w:kern w:val="0"/>
          <w:lang w:val="de-DE" w:eastAsia="de-DE"/>
          <w14:ligatures w14:val="none"/>
        </w:rPr>
      </w:pPr>
      <w:r w:rsidRPr="00A369FB">
        <w:rPr>
          <w:rFonts w:ascii="Arial" w:eastAsia="Times New Roman" w:hAnsi="Arial" w:cs="Arial"/>
          <w:kern w:val="0"/>
          <w:lang w:val="de-DE" w:eastAsia="de-DE"/>
          <w14:ligatures w14:val="none"/>
        </w:rPr>
        <w:t>Besonders bemerkenswert ist der Absatz: Mit 29.438 Maschinen (+8,8 %) übertraf Haitian bereits zur Jahresmitte die Hälfte des Vorjahreswertes von 53.000 Einheiten. Das Auslandsgeschäft wuchs deutlich um 34,7 % auf 3.817,7 Mio. RMB (ca. 534,5 Mio. USD) und unterstreicht die erfolgreiche internationale Expansion des Unternehmens.</w:t>
      </w:r>
    </w:p>
    <w:p w14:paraId="3DD00155" w14:textId="77777777" w:rsidR="009D065C" w:rsidRPr="00A369FB" w:rsidRDefault="009D065C" w:rsidP="009D065C">
      <w:pPr>
        <w:spacing w:line="276" w:lineRule="auto"/>
        <w:rPr>
          <w:rFonts w:ascii="Arial" w:eastAsia="Times New Roman" w:hAnsi="Arial" w:cs="Arial"/>
          <w:kern w:val="0"/>
          <w:lang w:val="de-DE" w:eastAsia="de-DE"/>
          <w14:ligatures w14:val="none"/>
        </w:rPr>
      </w:pPr>
    </w:p>
    <w:p w14:paraId="0481654B" w14:textId="4E397A74" w:rsidR="00A369FB" w:rsidRPr="00A369FB" w:rsidRDefault="00A369FB" w:rsidP="009D065C">
      <w:pPr>
        <w:spacing w:line="276" w:lineRule="auto"/>
        <w:rPr>
          <w:rFonts w:ascii="Arial" w:eastAsia="Times New Roman" w:hAnsi="Arial" w:cs="Arial"/>
          <w:kern w:val="0"/>
          <w:lang w:val="de-DE" w:eastAsia="de-DE"/>
          <w14:ligatures w14:val="none"/>
        </w:rPr>
      </w:pPr>
      <w:r w:rsidRPr="00A369FB">
        <w:rPr>
          <w:rFonts w:ascii="Arial" w:eastAsia="Times New Roman" w:hAnsi="Arial" w:cs="Arial"/>
          <w:kern w:val="0"/>
          <w:lang w:val="de-DE" w:eastAsia="de-DE"/>
          <w14:ligatures w14:val="none"/>
        </w:rPr>
        <w:t xml:space="preserve">Die </w:t>
      </w:r>
      <w:proofErr w:type="spellStart"/>
      <w:r w:rsidRPr="00A369FB">
        <w:rPr>
          <w:rFonts w:ascii="Arial" w:eastAsia="Times New Roman" w:hAnsi="Arial" w:cs="Arial"/>
          <w:kern w:val="0"/>
          <w:lang w:val="de-DE" w:eastAsia="de-DE"/>
          <w14:ligatures w14:val="none"/>
        </w:rPr>
        <w:t>servo</w:t>
      </w:r>
      <w:proofErr w:type="spellEnd"/>
      <w:r w:rsidRPr="00A369FB">
        <w:rPr>
          <w:rFonts w:ascii="Arial" w:eastAsia="Times New Roman" w:hAnsi="Arial" w:cs="Arial"/>
          <w:kern w:val="0"/>
          <w:lang w:val="de-DE" w:eastAsia="de-DE"/>
          <w14:ligatures w14:val="none"/>
        </w:rPr>
        <w:t>-hydraulischen Serien Mars (Kniehebel) und Jupiter (Zwei-Platten-Technologie) erwiesen sich im ersten Halbjahr als klare Wachstumstreiber, insbesondere durch die Nachfrage aus den Bereichen Konsumgüter, Haushaltsgeräte und New-Energy-</w:t>
      </w:r>
      <w:proofErr w:type="spellStart"/>
      <w:r w:rsidRPr="00A369FB">
        <w:rPr>
          <w:rFonts w:ascii="Arial" w:eastAsia="Times New Roman" w:hAnsi="Arial" w:cs="Arial"/>
          <w:kern w:val="0"/>
          <w:lang w:val="de-DE" w:eastAsia="de-DE"/>
          <w14:ligatures w14:val="none"/>
        </w:rPr>
        <w:t>Vehicles</w:t>
      </w:r>
      <w:proofErr w:type="spellEnd"/>
      <w:r w:rsidRPr="00A369FB">
        <w:rPr>
          <w:rFonts w:ascii="Arial" w:eastAsia="Times New Roman" w:hAnsi="Arial" w:cs="Arial"/>
          <w:kern w:val="0"/>
          <w:lang w:val="de-DE" w:eastAsia="de-DE"/>
          <w14:ligatures w14:val="none"/>
        </w:rPr>
        <w:t xml:space="preserve"> (NEV). Auch im Segment der elektrischen Maschinen wurden deutliche Zuwächse erzielt: </w:t>
      </w:r>
      <w:proofErr w:type="spellStart"/>
      <w:r w:rsidRPr="00A369FB">
        <w:rPr>
          <w:rFonts w:ascii="Arial" w:eastAsia="Times New Roman" w:hAnsi="Arial" w:cs="Arial"/>
          <w:kern w:val="0"/>
          <w:lang w:val="de-DE" w:eastAsia="de-DE"/>
          <w14:ligatures w14:val="none"/>
        </w:rPr>
        <w:t>Zhafir</w:t>
      </w:r>
      <w:proofErr w:type="spellEnd"/>
      <w:r w:rsidRPr="00A369FB">
        <w:rPr>
          <w:rFonts w:ascii="Arial" w:eastAsia="Times New Roman" w:hAnsi="Arial" w:cs="Arial"/>
          <w:kern w:val="0"/>
          <w:lang w:val="de-DE" w:eastAsia="de-DE"/>
          <w14:ligatures w14:val="none"/>
        </w:rPr>
        <w:t xml:space="preserve"> Plastics Machinery </w:t>
      </w:r>
      <w:r w:rsidR="003D1D55">
        <w:rPr>
          <w:rFonts w:ascii="Arial" w:eastAsia="Times New Roman" w:hAnsi="Arial" w:cs="Arial"/>
          <w:kern w:val="0"/>
          <w:lang w:val="de-DE" w:eastAsia="de-DE"/>
          <w14:ligatures w14:val="none"/>
        </w:rPr>
        <w:t>mit seinen (</w:t>
      </w:r>
      <w:r w:rsidRPr="00A369FB">
        <w:rPr>
          <w:rFonts w:ascii="Arial" w:eastAsia="Times New Roman" w:hAnsi="Arial" w:cs="Arial"/>
          <w:kern w:val="0"/>
          <w:lang w:val="de-DE" w:eastAsia="de-DE"/>
          <w14:ligatures w14:val="none"/>
        </w:rPr>
        <w:t>voll</w:t>
      </w:r>
      <w:r w:rsidR="003D1D55">
        <w:rPr>
          <w:rFonts w:ascii="Arial" w:eastAsia="Times New Roman" w:hAnsi="Arial" w:cs="Arial"/>
          <w:kern w:val="0"/>
          <w:lang w:val="de-DE" w:eastAsia="de-DE"/>
          <w14:ligatures w14:val="none"/>
        </w:rPr>
        <w:t xml:space="preserve">-) </w:t>
      </w:r>
      <w:r w:rsidRPr="00A369FB">
        <w:rPr>
          <w:rFonts w:ascii="Arial" w:eastAsia="Times New Roman" w:hAnsi="Arial" w:cs="Arial"/>
          <w:kern w:val="0"/>
          <w:lang w:val="de-DE" w:eastAsia="de-DE"/>
          <w14:ligatures w14:val="none"/>
        </w:rPr>
        <w:t>elektrische</w:t>
      </w:r>
      <w:r w:rsidR="003D1D55">
        <w:rPr>
          <w:rFonts w:ascii="Arial" w:eastAsia="Times New Roman" w:hAnsi="Arial" w:cs="Arial"/>
          <w:kern w:val="0"/>
          <w:lang w:val="de-DE" w:eastAsia="de-DE"/>
          <w14:ligatures w14:val="none"/>
        </w:rPr>
        <w:t>n</w:t>
      </w:r>
      <w:r w:rsidRPr="00A369FB">
        <w:rPr>
          <w:rFonts w:ascii="Arial" w:eastAsia="Times New Roman" w:hAnsi="Arial" w:cs="Arial"/>
          <w:kern w:val="0"/>
          <w:lang w:val="de-DE" w:eastAsia="de-DE"/>
          <w14:ligatures w14:val="none"/>
        </w:rPr>
        <w:t xml:space="preserve"> Lösungen und die neue Marke Niigata steigerten gemeinsam Absatz und Umsatz. Mit 2.044 ausgelieferten Einheiten (+4,6 %) und einem Umsatz von 1.072,2 Mio. RMB (ca. 150,1 Mio. USD, +5,3 %) unterstreichen die elektrischen Baureihen ihre wachsende Bedeutung im Portfolio von Haitian International.</w:t>
      </w:r>
    </w:p>
    <w:p w14:paraId="73333E27" w14:textId="2B97BFE7" w:rsidR="009D065C" w:rsidRDefault="003D1D55" w:rsidP="009D065C">
      <w:pPr>
        <w:spacing w:line="276" w:lineRule="auto"/>
        <w:rPr>
          <w:rFonts w:ascii="Arial" w:eastAsia="Times New Roman" w:hAnsi="Arial" w:cs="Arial"/>
          <w:kern w:val="0"/>
          <w:lang w:val="de-DE" w:eastAsia="de-DE"/>
          <w14:ligatures w14:val="none"/>
        </w:rPr>
      </w:pPr>
      <w:r w:rsidRPr="003D1D55">
        <w:rPr>
          <w:rFonts w:ascii="Arial" w:eastAsia="Times New Roman" w:hAnsi="Arial" w:cs="Arial"/>
          <w:kern w:val="0"/>
          <w:lang w:val="de-DE" w:eastAsia="de-DE"/>
          <w14:ligatures w14:val="none"/>
        </w:rPr>
        <w:lastRenderedPageBreak/>
        <w:t xml:space="preserve">„Durch kontinuierliche technologische Innovationen entwickeln wir Maschinen, die noch energieeffizienter und intelligenter sind. Zudem bieten wir unseren Kunden maßgeschneiderte Lösungen mit hohem Mehrwert“, erklärt Zhang Bin, Executive </w:t>
      </w:r>
      <w:proofErr w:type="spellStart"/>
      <w:r w:rsidRPr="003D1D55">
        <w:rPr>
          <w:rFonts w:ascii="Arial" w:eastAsia="Times New Roman" w:hAnsi="Arial" w:cs="Arial"/>
          <w:kern w:val="0"/>
          <w:lang w:val="de-DE" w:eastAsia="de-DE"/>
          <w14:ligatures w14:val="none"/>
        </w:rPr>
        <w:t>Director</w:t>
      </w:r>
      <w:proofErr w:type="spellEnd"/>
      <w:r w:rsidRPr="003D1D55">
        <w:rPr>
          <w:rFonts w:ascii="Arial" w:eastAsia="Times New Roman" w:hAnsi="Arial" w:cs="Arial"/>
          <w:kern w:val="0"/>
          <w:lang w:val="de-DE" w:eastAsia="de-DE"/>
          <w14:ligatures w14:val="none"/>
        </w:rPr>
        <w:t xml:space="preserve"> und CEO von Haitian International.</w:t>
      </w:r>
    </w:p>
    <w:p w14:paraId="45AB0AA8" w14:textId="77777777" w:rsidR="003D1D55" w:rsidRPr="00A369FB" w:rsidRDefault="003D1D55" w:rsidP="009D065C">
      <w:pPr>
        <w:spacing w:line="276" w:lineRule="auto"/>
        <w:rPr>
          <w:rFonts w:ascii="Arial" w:eastAsia="Times New Roman" w:hAnsi="Arial" w:cs="Arial"/>
          <w:kern w:val="0"/>
          <w:lang w:val="de-DE" w:eastAsia="de-DE"/>
          <w14:ligatures w14:val="none"/>
        </w:rPr>
      </w:pPr>
    </w:p>
    <w:p w14:paraId="28949FD8" w14:textId="01EFD698" w:rsidR="003D1D55" w:rsidRDefault="003D1D55" w:rsidP="00AD076B">
      <w:pPr>
        <w:spacing w:line="276" w:lineRule="auto"/>
        <w:rPr>
          <w:rFonts w:ascii="Arial" w:eastAsia="Times New Roman" w:hAnsi="Arial" w:cs="Arial"/>
          <w:kern w:val="0"/>
          <w:lang w:val="de-DE" w:eastAsia="de-DE"/>
          <w14:ligatures w14:val="none"/>
        </w:rPr>
      </w:pPr>
      <w:r w:rsidRPr="003D1D55">
        <w:rPr>
          <w:rFonts w:ascii="Arial" w:eastAsia="Times New Roman" w:hAnsi="Arial" w:cs="Arial"/>
          <w:kern w:val="0"/>
          <w:lang w:val="de-DE" w:eastAsia="de-DE"/>
          <w14:ligatures w14:val="none"/>
        </w:rPr>
        <w:t>Mit Blick nach vorn verfolgt das Unternehmen eine konsequente Internationalisierungsstrategie. Neue Produktionsstandorte in Japan, Serbien und Indien stärken die Lieferfähigkeit in wichtigen Märkten und erhöhen die lokale Wertschöpfung. „Unsere Strategie zielt darauf ab, Kunden weltweit bestmöglich zu unterstützen. Mit neuen Werken in Japan, Serbien und Indien stärken wir die lokale Präsenz, sichern Lieferketten ab und können die Nachfrage noch schneller bedienen“, so Zhang weiter.</w:t>
      </w:r>
    </w:p>
    <w:p w14:paraId="7D84BE8A" w14:textId="77777777" w:rsidR="003D1D55" w:rsidRPr="003D1D55" w:rsidRDefault="003D1D55" w:rsidP="00AD076B">
      <w:pPr>
        <w:spacing w:line="276" w:lineRule="auto"/>
        <w:rPr>
          <w:rFonts w:ascii="Arial" w:eastAsia="Times New Roman" w:hAnsi="Arial" w:cs="Arial"/>
          <w:b/>
          <w:bCs/>
          <w:lang w:val="de-DE"/>
        </w:rPr>
      </w:pPr>
    </w:p>
    <w:p w14:paraId="34C8027D" w14:textId="541A509E" w:rsidR="003D1D55" w:rsidRPr="003D1D55" w:rsidRDefault="00AD076B" w:rsidP="003D1D55">
      <w:pPr>
        <w:spacing w:line="276" w:lineRule="auto"/>
        <w:rPr>
          <w:rFonts w:ascii="Arial" w:eastAsia="Times New Roman" w:hAnsi="Arial" w:cs="Arial"/>
          <w:lang w:val="de-DE"/>
        </w:rPr>
      </w:pPr>
      <w:r w:rsidRPr="003D1D55">
        <w:rPr>
          <w:rFonts w:ascii="Arial" w:eastAsia="Times New Roman" w:hAnsi="Arial" w:cs="Arial"/>
          <w:b/>
          <w:bCs/>
          <w:lang w:val="de-DE"/>
        </w:rPr>
        <w:t>About Haitian International</w:t>
      </w:r>
      <w:r w:rsidRPr="003D1D55">
        <w:rPr>
          <w:rFonts w:ascii="Arial" w:eastAsia="Times New Roman" w:hAnsi="Arial" w:cs="Arial"/>
          <w:lang w:val="de-DE"/>
        </w:rPr>
        <w:br/>
      </w:r>
      <w:r w:rsidR="003D1D55" w:rsidRPr="003D1D55">
        <w:rPr>
          <w:rFonts w:ascii="Arial" w:eastAsia="Times New Roman" w:hAnsi="Arial" w:cs="Arial"/>
          <w:lang w:val="de-DE"/>
        </w:rPr>
        <w:t xml:space="preserve">Haitian International ist ein weltweit führender Anbieter in der Entwicklung und Herstellung von elektrischen und </w:t>
      </w:r>
      <w:proofErr w:type="spellStart"/>
      <w:r w:rsidR="003D1D55" w:rsidRPr="003D1D55">
        <w:rPr>
          <w:rFonts w:ascii="Arial" w:eastAsia="Times New Roman" w:hAnsi="Arial" w:cs="Arial"/>
          <w:lang w:val="de-DE"/>
        </w:rPr>
        <w:t>servo</w:t>
      </w:r>
      <w:proofErr w:type="spellEnd"/>
      <w:r w:rsidR="003D1D55" w:rsidRPr="003D1D55">
        <w:rPr>
          <w:rFonts w:ascii="Arial" w:eastAsia="Times New Roman" w:hAnsi="Arial" w:cs="Arial"/>
          <w:lang w:val="de-DE"/>
        </w:rPr>
        <w:t xml:space="preserve">-hydraulischen Spritzgießmaschinen. Mit über 53.000 ausgelieferten Maschinen im Jahr 2024 und einem starken Markenportfolio (Haitian, </w:t>
      </w:r>
      <w:proofErr w:type="spellStart"/>
      <w:r w:rsidR="003D1D55" w:rsidRPr="003D1D55">
        <w:rPr>
          <w:rFonts w:ascii="Arial" w:eastAsia="Times New Roman" w:hAnsi="Arial" w:cs="Arial"/>
          <w:lang w:val="de-DE"/>
        </w:rPr>
        <w:t>Zhafir</w:t>
      </w:r>
      <w:proofErr w:type="spellEnd"/>
      <w:r w:rsidR="003D1D55" w:rsidRPr="003D1D55">
        <w:rPr>
          <w:rFonts w:ascii="Arial" w:eastAsia="Times New Roman" w:hAnsi="Arial" w:cs="Arial"/>
          <w:lang w:val="de-DE"/>
        </w:rPr>
        <w:t xml:space="preserve"> und Niigata) ist das Unternehmen in nahezu allen Bereichen der Kunststoffverarbeitung tätig. Haitian blickt auf fast 60 Jahre Fertigungskompetenz zurück, verfügt über eine vollständige Eigenfertigung aller Schlüsselkomponenten und ist mit sechs internationalen Hauptsitzen und Vertretungen in über 130 Ländern stark global präsent.</w:t>
      </w:r>
    </w:p>
    <w:p w14:paraId="78144102" w14:textId="77777777" w:rsidR="003D1D55" w:rsidRPr="003D1D55" w:rsidRDefault="003D1D55" w:rsidP="003D1D55">
      <w:pPr>
        <w:spacing w:line="276" w:lineRule="auto"/>
        <w:rPr>
          <w:rFonts w:ascii="Arial" w:eastAsia="Times New Roman" w:hAnsi="Arial" w:cs="Arial"/>
          <w:lang w:val="de-DE"/>
        </w:rPr>
      </w:pPr>
    </w:p>
    <w:p w14:paraId="5CEC1267" w14:textId="3C0EF47F" w:rsidR="00AD076B" w:rsidRPr="003D1D55" w:rsidRDefault="003D1D55" w:rsidP="003D1D55">
      <w:pPr>
        <w:spacing w:line="276" w:lineRule="auto"/>
        <w:rPr>
          <w:rFonts w:ascii="Arial" w:hAnsi="Arial" w:cs="Arial"/>
          <w:i/>
          <w:iCs/>
          <w:lang w:val="de-DE"/>
        </w:rPr>
      </w:pPr>
      <w:r w:rsidRPr="003D1D55">
        <w:rPr>
          <w:rFonts w:ascii="Arial" w:eastAsia="Times New Roman" w:hAnsi="Arial" w:cs="Arial"/>
          <w:i/>
          <w:iCs/>
          <w:lang w:val="de-DE"/>
        </w:rPr>
        <w:t>Fußnote: Wechselkurs im August 2025: 1 RMB ≈ 0,14 USD.</w:t>
      </w:r>
    </w:p>
    <w:sectPr w:rsidR="00AD076B" w:rsidRPr="003D1D55" w:rsidSect="00D61F68">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38E8E" w14:textId="77777777" w:rsidR="00611177" w:rsidRDefault="00611177" w:rsidP="00AD076B">
      <w:r>
        <w:separator/>
      </w:r>
    </w:p>
  </w:endnote>
  <w:endnote w:type="continuationSeparator" w:id="0">
    <w:p w14:paraId="21F4E5B1" w14:textId="77777777" w:rsidR="00611177" w:rsidRDefault="00611177" w:rsidP="00AD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0046A" w14:textId="77777777" w:rsidR="00611177" w:rsidRDefault="00611177" w:rsidP="00AD076B">
      <w:r>
        <w:separator/>
      </w:r>
    </w:p>
  </w:footnote>
  <w:footnote w:type="continuationSeparator" w:id="0">
    <w:p w14:paraId="7AEE07F7" w14:textId="77777777" w:rsidR="00611177" w:rsidRDefault="00611177" w:rsidP="00AD0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EBE64" w14:textId="1F2F3018" w:rsidR="00AD076B" w:rsidRPr="00AD076B" w:rsidRDefault="00AD076B" w:rsidP="00AD076B">
    <w:pPr>
      <w:pStyle w:val="Kopfzeile"/>
      <w:jc w:val="right"/>
      <w:rPr>
        <w:rFonts w:ascii="Arial" w:hAnsi="Arial" w:cs="Arial"/>
      </w:rPr>
    </w:pPr>
    <w:r w:rsidRPr="00AD076B">
      <w:rPr>
        <w:rFonts w:ascii="Arial" w:hAnsi="Arial" w:cs="Arial"/>
        <w:noProof/>
      </w:rPr>
      <w:drawing>
        <wp:inline distT="0" distB="0" distL="0" distR="0" wp14:anchorId="7054DAEA" wp14:editId="025F26D1">
          <wp:extent cx="1803670" cy="433440"/>
          <wp:effectExtent l="0" t="0" r="0" b="0"/>
          <wp:docPr id="16052352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235264" name=""/>
                  <pic:cNvPicPr/>
                </pic:nvPicPr>
                <pic:blipFill>
                  <a:blip r:embed="rId1"/>
                  <a:stretch>
                    <a:fillRect/>
                  </a:stretch>
                </pic:blipFill>
                <pic:spPr>
                  <a:xfrm>
                    <a:off x="0" y="0"/>
                    <a:ext cx="1817339" cy="436725"/>
                  </a:xfrm>
                  <a:prstGeom prst="rect">
                    <a:avLst/>
                  </a:prstGeom>
                </pic:spPr>
              </pic:pic>
            </a:graphicData>
          </a:graphic>
        </wp:inline>
      </w:drawing>
    </w:r>
  </w:p>
  <w:p w14:paraId="30EC7225" w14:textId="77777777" w:rsidR="00AD076B" w:rsidRPr="00AD076B" w:rsidRDefault="00AD076B" w:rsidP="00AD076B">
    <w:pPr>
      <w:pStyle w:val="Kopfzeile"/>
      <w:jc w:val="right"/>
      <w:rPr>
        <w:rFonts w:ascii="Arial" w:hAnsi="Arial" w:cs="Arial"/>
      </w:rPr>
    </w:pPr>
  </w:p>
  <w:p w14:paraId="31F30195" w14:textId="77777777" w:rsidR="00AD076B" w:rsidRPr="00AD076B" w:rsidRDefault="00AD076B" w:rsidP="00AD076B">
    <w:pPr>
      <w:pStyle w:val="Kopfzeile"/>
      <w:jc w:val="right"/>
      <w:rPr>
        <w:rFonts w:ascii="Arial" w:hAnsi="Arial" w:cs="Arial"/>
      </w:rPr>
    </w:pPr>
  </w:p>
  <w:p w14:paraId="0BB1FA7B" w14:textId="77777777" w:rsidR="00AD076B" w:rsidRPr="00AD076B" w:rsidRDefault="00AD076B" w:rsidP="00AD076B">
    <w:pPr>
      <w:pStyle w:val="Kopfzeile"/>
      <w:jc w:val="right"/>
      <w:rPr>
        <w:rFonts w:ascii="Arial" w:hAnsi="Arial" w:cs="Arial"/>
      </w:rPr>
    </w:pPr>
  </w:p>
  <w:p w14:paraId="16BDA1E1" w14:textId="77777777" w:rsidR="00AD076B" w:rsidRDefault="00AD076B" w:rsidP="00AD076B">
    <w:pPr>
      <w:pStyle w:val="Kopfzeile"/>
      <w:rPr>
        <w:rFonts w:ascii="Arial" w:hAnsi="Arial" w:cs="Arial"/>
        <w:sz w:val="32"/>
        <w:szCs w:val="32"/>
      </w:rPr>
    </w:pPr>
  </w:p>
  <w:p w14:paraId="58FBD2FF" w14:textId="77777777" w:rsidR="00AD076B" w:rsidRDefault="00AD076B" w:rsidP="00AD076B">
    <w:pPr>
      <w:pStyle w:val="Kopfzeile"/>
      <w:rPr>
        <w:rFonts w:ascii="Arial" w:hAnsi="Arial" w:cs="Arial"/>
        <w:sz w:val="32"/>
        <w:szCs w:val="32"/>
      </w:rPr>
    </w:pPr>
  </w:p>
  <w:p w14:paraId="2DCC256E" w14:textId="49979AD7" w:rsidR="00AD076B" w:rsidRPr="00AD076B" w:rsidRDefault="00AD076B" w:rsidP="00AD076B">
    <w:pPr>
      <w:pStyle w:val="Kopfzeile"/>
      <w:rPr>
        <w:rFonts w:ascii="Arial" w:hAnsi="Arial" w:cs="Arial"/>
        <w:sz w:val="32"/>
        <w:szCs w:val="32"/>
      </w:rPr>
    </w:pPr>
    <w:r w:rsidRPr="00AD076B">
      <w:rPr>
        <w:rFonts w:ascii="Arial" w:hAnsi="Arial" w:cs="Arial"/>
        <w:sz w:val="32"/>
        <w:szCs w:val="32"/>
      </w:rPr>
      <w:t>PRESS</w:t>
    </w:r>
    <w:r w:rsidR="009D065C">
      <w:rPr>
        <w:rFonts w:ascii="Arial" w:hAnsi="Arial" w:cs="Arial"/>
        <w:sz w:val="32"/>
        <w:szCs w:val="32"/>
      </w:rPr>
      <w:t>EMITTEILUNG</w:t>
    </w:r>
  </w:p>
  <w:p w14:paraId="54E858CA" w14:textId="77777777" w:rsidR="00AD076B" w:rsidRPr="00AD076B" w:rsidRDefault="00AD076B" w:rsidP="00AD076B">
    <w:pPr>
      <w:pStyle w:val="Kopfzeile"/>
      <w:rPr>
        <w:rFonts w:ascii="Arial" w:hAnsi="Arial" w:cs="Arial"/>
      </w:rPr>
    </w:pPr>
  </w:p>
  <w:p w14:paraId="3B00FFEA" w14:textId="77777777" w:rsidR="00AD076B" w:rsidRPr="00AD076B" w:rsidRDefault="00AD076B" w:rsidP="00AD076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76B"/>
    <w:rsid w:val="00012870"/>
    <w:rsid w:val="001E3C76"/>
    <w:rsid w:val="002268D5"/>
    <w:rsid w:val="00251AB6"/>
    <w:rsid w:val="00280054"/>
    <w:rsid w:val="00295A31"/>
    <w:rsid w:val="002A1FB9"/>
    <w:rsid w:val="00301807"/>
    <w:rsid w:val="0036195C"/>
    <w:rsid w:val="003812EC"/>
    <w:rsid w:val="003D1D55"/>
    <w:rsid w:val="003E2FA4"/>
    <w:rsid w:val="004B1968"/>
    <w:rsid w:val="0056739A"/>
    <w:rsid w:val="005D277E"/>
    <w:rsid w:val="005F60E3"/>
    <w:rsid w:val="00611177"/>
    <w:rsid w:val="006969BD"/>
    <w:rsid w:val="006B003C"/>
    <w:rsid w:val="007C2BC2"/>
    <w:rsid w:val="0088649B"/>
    <w:rsid w:val="009759F8"/>
    <w:rsid w:val="009D065C"/>
    <w:rsid w:val="00A369FB"/>
    <w:rsid w:val="00A568E0"/>
    <w:rsid w:val="00AD076B"/>
    <w:rsid w:val="00B77D43"/>
    <w:rsid w:val="00C24699"/>
    <w:rsid w:val="00CA1293"/>
    <w:rsid w:val="00CA729C"/>
    <w:rsid w:val="00D023B3"/>
    <w:rsid w:val="00D61F68"/>
    <w:rsid w:val="00E70506"/>
    <w:rsid w:val="00EC286A"/>
    <w:rsid w:val="00F2176F"/>
    <w:rsid w:val="00F6316E"/>
    <w:rsid w:val="00FA43DF"/>
    <w:rsid w:val="00FF00C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D4074"/>
  <w15:chartTrackingRefBased/>
  <w15:docId w15:val="{0BD79DA6-C1B5-3840-BB02-6544526FC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paragraph" w:styleId="berschrift1">
    <w:name w:val="heading 1"/>
    <w:basedOn w:val="Standard"/>
    <w:next w:val="Standard"/>
    <w:link w:val="berschrift1Zchn"/>
    <w:uiPriority w:val="9"/>
    <w:qFormat/>
    <w:rsid w:val="00AD07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D07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D076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D076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D076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D076B"/>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D076B"/>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D076B"/>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D076B"/>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076B"/>
    <w:rPr>
      <w:rFonts w:asciiTheme="majorHAnsi" w:eastAsiaTheme="majorEastAsia" w:hAnsiTheme="majorHAnsi" w:cstheme="majorBidi"/>
      <w:color w:val="0F4761" w:themeColor="accent1" w:themeShade="BF"/>
      <w:sz w:val="40"/>
      <w:szCs w:val="40"/>
      <w:lang w:val="en-US"/>
    </w:rPr>
  </w:style>
  <w:style w:type="character" w:customStyle="1" w:styleId="berschrift2Zchn">
    <w:name w:val="Überschrift 2 Zchn"/>
    <w:basedOn w:val="Absatz-Standardschriftart"/>
    <w:link w:val="berschrift2"/>
    <w:uiPriority w:val="9"/>
    <w:semiHidden/>
    <w:rsid w:val="00AD076B"/>
    <w:rPr>
      <w:rFonts w:asciiTheme="majorHAnsi" w:eastAsiaTheme="majorEastAsia" w:hAnsiTheme="majorHAnsi" w:cstheme="majorBidi"/>
      <w:color w:val="0F4761" w:themeColor="accent1" w:themeShade="BF"/>
      <w:sz w:val="32"/>
      <w:szCs w:val="32"/>
      <w:lang w:val="en-US"/>
    </w:rPr>
  </w:style>
  <w:style w:type="character" w:customStyle="1" w:styleId="berschrift3Zchn">
    <w:name w:val="Überschrift 3 Zchn"/>
    <w:basedOn w:val="Absatz-Standardschriftart"/>
    <w:link w:val="berschrift3"/>
    <w:uiPriority w:val="9"/>
    <w:semiHidden/>
    <w:rsid w:val="00AD076B"/>
    <w:rPr>
      <w:rFonts w:eastAsiaTheme="majorEastAsia" w:cstheme="majorBidi"/>
      <w:color w:val="0F4761" w:themeColor="accent1" w:themeShade="BF"/>
      <w:sz w:val="28"/>
      <w:szCs w:val="28"/>
      <w:lang w:val="en-US"/>
    </w:rPr>
  </w:style>
  <w:style w:type="character" w:customStyle="1" w:styleId="berschrift4Zchn">
    <w:name w:val="Überschrift 4 Zchn"/>
    <w:basedOn w:val="Absatz-Standardschriftart"/>
    <w:link w:val="berschrift4"/>
    <w:uiPriority w:val="9"/>
    <w:semiHidden/>
    <w:rsid w:val="00AD076B"/>
    <w:rPr>
      <w:rFonts w:eastAsiaTheme="majorEastAsia" w:cstheme="majorBidi"/>
      <w:i/>
      <w:iCs/>
      <w:color w:val="0F4761" w:themeColor="accent1" w:themeShade="BF"/>
      <w:lang w:val="en-US"/>
    </w:rPr>
  </w:style>
  <w:style w:type="character" w:customStyle="1" w:styleId="berschrift5Zchn">
    <w:name w:val="Überschrift 5 Zchn"/>
    <w:basedOn w:val="Absatz-Standardschriftart"/>
    <w:link w:val="berschrift5"/>
    <w:uiPriority w:val="9"/>
    <w:semiHidden/>
    <w:rsid w:val="00AD076B"/>
    <w:rPr>
      <w:rFonts w:eastAsiaTheme="majorEastAsia" w:cstheme="majorBidi"/>
      <w:color w:val="0F4761" w:themeColor="accent1" w:themeShade="BF"/>
      <w:lang w:val="en-US"/>
    </w:rPr>
  </w:style>
  <w:style w:type="character" w:customStyle="1" w:styleId="berschrift6Zchn">
    <w:name w:val="Überschrift 6 Zchn"/>
    <w:basedOn w:val="Absatz-Standardschriftart"/>
    <w:link w:val="berschrift6"/>
    <w:uiPriority w:val="9"/>
    <w:semiHidden/>
    <w:rsid w:val="00AD076B"/>
    <w:rPr>
      <w:rFonts w:eastAsiaTheme="majorEastAsia" w:cstheme="majorBidi"/>
      <w:i/>
      <w:iCs/>
      <w:color w:val="595959" w:themeColor="text1" w:themeTint="A6"/>
      <w:lang w:val="en-US"/>
    </w:rPr>
  </w:style>
  <w:style w:type="character" w:customStyle="1" w:styleId="berschrift7Zchn">
    <w:name w:val="Überschrift 7 Zchn"/>
    <w:basedOn w:val="Absatz-Standardschriftart"/>
    <w:link w:val="berschrift7"/>
    <w:uiPriority w:val="9"/>
    <w:semiHidden/>
    <w:rsid w:val="00AD076B"/>
    <w:rPr>
      <w:rFonts w:eastAsiaTheme="majorEastAsia" w:cstheme="majorBidi"/>
      <w:color w:val="595959" w:themeColor="text1" w:themeTint="A6"/>
      <w:lang w:val="en-US"/>
    </w:rPr>
  </w:style>
  <w:style w:type="character" w:customStyle="1" w:styleId="berschrift8Zchn">
    <w:name w:val="Überschrift 8 Zchn"/>
    <w:basedOn w:val="Absatz-Standardschriftart"/>
    <w:link w:val="berschrift8"/>
    <w:uiPriority w:val="9"/>
    <w:semiHidden/>
    <w:rsid w:val="00AD076B"/>
    <w:rPr>
      <w:rFonts w:eastAsiaTheme="majorEastAsia" w:cstheme="majorBidi"/>
      <w:i/>
      <w:iCs/>
      <w:color w:val="272727" w:themeColor="text1" w:themeTint="D8"/>
      <w:lang w:val="en-US"/>
    </w:rPr>
  </w:style>
  <w:style w:type="character" w:customStyle="1" w:styleId="berschrift9Zchn">
    <w:name w:val="Überschrift 9 Zchn"/>
    <w:basedOn w:val="Absatz-Standardschriftart"/>
    <w:link w:val="berschrift9"/>
    <w:uiPriority w:val="9"/>
    <w:semiHidden/>
    <w:rsid w:val="00AD076B"/>
    <w:rPr>
      <w:rFonts w:eastAsiaTheme="majorEastAsia" w:cstheme="majorBidi"/>
      <w:color w:val="272727" w:themeColor="text1" w:themeTint="D8"/>
      <w:lang w:val="en-US"/>
    </w:rPr>
  </w:style>
  <w:style w:type="paragraph" w:styleId="Titel">
    <w:name w:val="Title"/>
    <w:basedOn w:val="Standard"/>
    <w:next w:val="Standard"/>
    <w:link w:val="TitelZchn"/>
    <w:uiPriority w:val="10"/>
    <w:qFormat/>
    <w:rsid w:val="00AD076B"/>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D076B"/>
    <w:rPr>
      <w:rFonts w:asciiTheme="majorHAnsi" w:eastAsiaTheme="majorEastAsia" w:hAnsiTheme="majorHAnsi" w:cstheme="majorBidi"/>
      <w:spacing w:val="-10"/>
      <w:kern w:val="28"/>
      <w:sz w:val="56"/>
      <w:szCs w:val="56"/>
      <w:lang w:val="en-US"/>
    </w:rPr>
  </w:style>
  <w:style w:type="paragraph" w:styleId="Untertitel">
    <w:name w:val="Subtitle"/>
    <w:basedOn w:val="Standard"/>
    <w:next w:val="Standard"/>
    <w:link w:val="UntertitelZchn"/>
    <w:uiPriority w:val="11"/>
    <w:qFormat/>
    <w:rsid w:val="00AD076B"/>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D076B"/>
    <w:rPr>
      <w:rFonts w:eastAsiaTheme="majorEastAsia" w:cstheme="majorBidi"/>
      <w:color w:val="595959" w:themeColor="text1" w:themeTint="A6"/>
      <w:spacing w:val="15"/>
      <w:sz w:val="28"/>
      <w:szCs w:val="28"/>
      <w:lang w:val="en-US"/>
    </w:rPr>
  </w:style>
  <w:style w:type="paragraph" w:styleId="Zitat">
    <w:name w:val="Quote"/>
    <w:basedOn w:val="Standard"/>
    <w:next w:val="Standard"/>
    <w:link w:val="ZitatZchn"/>
    <w:uiPriority w:val="29"/>
    <w:qFormat/>
    <w:rsid w:val="00AD076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D076B"/>
    <w:rPr>
      <w:i/>
      <w:iCs/>
      <w:color w:val="404040" w:themeColor="text1" w:themeTint="BF"/>
      <w:lang w:val="en-US"/>
    </w:rPr>
  </w:style>
  <w:style w:type="paragraph" w:styleId="Listenabsatz">
    <w:name w:val="List Paragraph"/>
    <w:basedOn w:val="Standard"/>
    <w:uiPriority w:val="34"/>
    <w:qFormat/>
    <w:rsid w:val="00AD076B"/>
    <w:pPr>
      <w:ind w:left="720"/>
      <w:contextualSpacing/>
    </w:pPr>
  </w:style>
  <w:style w:type="character" w:styleId="IntensiveHervorhebung">
    <w:name w:val="Intense Emphasis"/>
    <w:basedOn w:val="Absatz-Standardschriftart"/>
    <w:uiPriority w:val="21"/>
    <w:qFormat/>
    <w:rsid w:val="00AD076B"/>
    <w:rPr>
      <w:i/>
      <w:iCs/>
      <w:color w:val="0F4761" w:themeColor="accent1" w:themeShade="BF"/>
    </w:rPr>
  </w:style>
  <w:style w:type="paragraph" w:styleId="IntensivesZitat">
    <w:name w:val="Intense Quote"/>
    <w:basedOn w:val="Standard"/>
    <w:next w:val="Standard"/>
    <w:link w:val="IntensivesZitatZchn"/>
    <w:uiPriority w:val="30"/>
    <w:qFormat/>
    <w:rsid w:val="00AD07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D076B"/>
    <w:rPr>
      <w:i/>
      <w:iCs/>
      <w:color w:val="0F4761" w:themeColor="accent1" w:themeShade="BF"/>
      <w:lang w:val="en-US"/>
    </w:rPr>
  </w:style>
  <w:style w:type="character" w:styleId="IntensiverVerweis">
    <w:name w:val="Intense Reference"/>
    <w:basedOn w:val="Absatz-Standardschriftart"/>
    <w:uiPriority w:val="32"/>
    <w:qFormat/>
    <w:rsid w:val="00AD076B"/>
    <w:rPr>
      <w:b/>
      <w:bCs/>
      <w:smallCaps/>
      <w:color w:val="0F4761" w:themeColor="accent1" w:themeShade="BF"/>
      <w:spacing w:val="5"/>
    </w:rPr>
  </w:style>
  <w:style w:type="paragraph" w:styleId="Kopfzeile">
    <w:name w:val="header"/>
    <w:basedOn w:val="Standard"/>
    <w:link w:val="KopfzeileZchn"/>
    <w:uiPriority w:val="99"/>
    <w:unhideWhenUsed/>
    <w:rsid w:val="00AD076B"/>
    <w:pPr>
      <w:tabs>
        <w:tab w:val="center" w:pos="4536"/>
        <w:tab w:val="right" w:pos="9072"/>
      </w:tabs>
    </w:pPr>
  </w:style>
  <w:style w:type="character" w:customStyle="1" w:styleId="KopfzeileZchn">
    <w:name w:val="Kopfzeile Zchn"/>
    <w:basedOn w:val="Absatz-Standardschriftart"/>
    <w:link w:val="Kopfzeile"/>
    <w:uiPriority w:val="99"/>
    <w:rsid w:val="00AD076B"/>
    <w:rPr>
      <w:lang w:val="en-US"/>
    </w:rPr>
  </w:style>
  <w:style w:type="paragraph" w:styleId="Fuzeile">
    <w:name w:val="footer"/>
    <w:basedOn w:val="Standard"/>
    <w:link w:val="FuzeileZchn"/>
    <w:uiPriority w:val="99"/>
    <w:unhideWhenUsed/>
    <w:rsid w:val="00AD076B"/>
    <w:pPr>
      <w:tabs>
        <w:tab w:val="center" w:pos="4536"/>
        <w:tab w:val="right" w:pos="9072"/>
      </w:tabs>
    </w:pPr>
  </w:style>
  <w:style w:type="character" w:customStyle="1" w:styleId="FuzeileZchn">
    <w:name w:val="Fußzeile Zchn"/>
    <w:basedOn w:val="Absatz-Standardschriftart"/>
    <w:link w:val="Fuzeile"/>
    <w:uiPriority w:val="99"/>
    <w:rsid w:val="00AD076B"/>
    <w:rPr>
      <w:lang w:val="en-US"/>
    </w:rPr>
  </w:style>
  <w:style w:type="paragraph" w:styleId="StandardWeb">
    <w:name w:val="Normal (Web)"/>
    <w:basedOn w:val="Standard"/>
    <w:uiPriority w:val="99"/>
    <w:semiHidden/>
    <w:unhideWhenUsed/>
    <w:rsid w:val="00AD076B"/>
    <w:pPr>
      <w:spacing w:before="100" w:beforeAutospacing="1" w:after="100" w:afterAutospacing="1"/>
    </w:pPr>
    <w:rPr>
      <w:rFonts w:ascii="Times New Roman" w:eastAsia="Times New Roman" w:hAnsi="Times New Roman" w:cs="Times New Roman"/>
      <w:kern w:val="0"/>
      <w:lang w:val="de-DE" w:eastAsia="de-DE"/>
      <w14:ligatures w14:val="none"/>
    </w:rPr>
  </w:style>
  <w:style w:type="character" w:styleId="Fett">
    <w:name w:val="Strong"/>
    <w:basedOn w:val="Absatz-Standardschriftart"/>
    <w:uiPriority w:val="22"/>
    <w:qFormat/>
    <w:rsid w:val="00AD07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Interims Result 2025</vt:lpstr>
    </vt:vector>
  </TitlesOfParts>
  <Manager/>
  <Company/>
  <LinksUpToDate>false</LinksUpToDate>
  <CharactersWithSpaces>3214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Interims Result 2025</dc:title>
  <dc:subject/>
  <dc:creator>Haitian International</dc:creator>
  <cp:keywords/>
  <dc:description/>
  <cp:lastModifiedBy>Wiesner Dominik</cp:lastModifiedBy>
  <cp:revision>2</cp:revision>
  <dcterms:created xsi:type="dcterms:W3CDTF">2025-08-21T12:59:00Z</dcterms:created>
  <dcterms:modified xsi:type="dcterms:W3CDTF">2025-08-21T12:59:00Z</dcterms:modified>
  <cp:category/>
</cp:coreProperties>
</file>